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6D67B" w14:textId="77777777" w:rsidR="00BD604A" w:rsidRPr="0020683B" w:rsidRDefault="0020683B" w:rsidP="0020683B">
      <w:pPr>
        <w:tabs>
          <w:tab w:val="right" w:pos="8702"/>
        </w:tabs>
        <w:ind w:left="6096"/>
        <w:rPr>
          <w:rFonts w:ascii="Times New Roman" w:hAnsi="Times New Roman"/>
          <w:b/>
          <w:color w:val="12191E"/>
          <w:spacing w:val="10"/>
          <w:sz w:val="20"/>
          <w:szCs w:val="24"/>
        </w:rPr>
      </w:pPr>
      <w:bookmarkStart w:id="0" w:name="_GoBack"/>
      <w:bookmarkEnd w:id="0"/>
      <w:r w:rsidRPr="0020683B">
        <w:rPr>
          <w:rFonts w:ascii="Arial" w:hAnsi="Arial"/>
          <w:b/>
          <w:noProof/>
          <w:color w:val="12191E"/>
          <w:w w:val="90"/>
          <w:sz w:val="44"/>
          <w:szCs w:val="24"/>
          <w:lang w:val="en-CA" w:eastAsia="en-CA"/>
        </w:rPr>
        <w:drawing>
          <wp:anchor distT="0" distB="0" distL="114300" distR="114300" simplePos="0" relativeHeight="251658752" behindDoc="0" locked="0" layoutInCell="1" allowOverlap="1" wp14:anchorId="5206ED29" wp14:editId="6EC50E11">
            <wp:simplePos x="0" y="0"/>
            <wp:positionH relativeFrom="column">
              <wp:posOffset>3048000</wp:posOffset>
            </wp:positionH>
            <wp:positionV relativeFrom="paragraph">
              <wp:posOffset>-142875</wp:posOffset>
            </wp:positionV>
            <wp:extent cx="609600" cy="609600"/>
            <wp:effectExtent l="19050" t="0" r="0" b="0"/>
            <wp:wrapSquare wrapText="bothSides"/>
            <wp:docPr id="2" name="Picture 0" descr="F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62FA" w:rsidRPr="0020683B">
        <w:rPr>
          <w:rFonts w:ascii="Arial" w:hAnsi="Arial"/>
          <w:b/>
          <w:color w:val="12191E"/>
          <w:w w:val="90"/>
          <w:sz w:val="44"/>
          <w:szCs w:val="24"/>
        </w:rPr>
        <w:t>friendship force</w:t>
      </w:r>
    </w:p>
    <w:p w14:paraId="222F1D9A" w14:textId="4E720136" w:rsidR="00BD604A" w:rsidRPr="0020683B" w:rsidRDefault="003D73AF" w:rsidP="0020683B">
      <w:pPr>
        <w:spacing w:after="684" w:line="201" w:lineRule="auto"/>
        <w:ind w:left="6804"/>
        <w:rPr>
          <w:rFonts w:ascii="Verdana" w:hAnsi="Verdana"/>
          <w:b/>
          <w:color w:val="12191E"/>
          <w:spacing w:val="12"/>
          <w:w w:val="95"/>
          <w:sz w:val="15"/>
        </w:rPr>
      </w:pPr>
      <w:proofErr w:type="spellStart"/>
      <w:r>
        <w:rPr>
          <w:rFonts w:ascii="Verdana" w:hAnsi="Verdana"/>
          <w:b/>
          <w:color w:val="12191E"/>
          <w:spacing w:val="12"/>
          <w:w w:val="95"/>
          <w:sz w:val="15"/>
        </w:rPr>
        <w:t>ottawa</w:t>
      </w:r>
      <w:proofErr w:type="spellEnd"/>
    </w:p>
    <w:p w14:paraId="79B33431" w14:textId="1AE362EC" w:rsidR="0089722C" w:rsidRDefault="00A962FA" w:rsidP="0089722C">
      <w:pPr>
        <w:tabs>
          <w:tab w:val="left" w:pos="4820"/>
        </w:tabs>
        <w:spacing w:after="504" w:line="199" w:lineRule="auto"/>
        <w:ind w:right="402"/>
        <w:jc w:val="center"/>
        <w:rPr>
          <w:rFonts w:ascii="Times New Roman" w:hAnsi="Times New Roman"/>
          <w:b/>
          <w:color w:val="12191E"/>
          <w:spacing w:val="-8"/>
          <w:w w:val="105"/>
          <w:sz w:val="42"/>
          <w:szCs w:val="42"/>
        </w:rPr>
      </w:pPr>
      <w:r w:rsidRPr="0020683B">
        <w:rPr>
          <w:rFonts w:ascii="Times New Roman" w:hAnsi="Times New Roman"/>
          <w:b/>
          <w:color w:val="12191E"/>
          <w:spacing w:val="-8"/>
          <w:w w:val="105"/>
          <w:sz w:val="42"/>
          <w:szCs w:val="42"/>
        </w:rPr>
        <w:t>Ambassador Code of Conduct</w:t>
      </w:r>
      <w:r w:rsidR="006C64EB">
        <w:rPr>
          <w:rFonts w:ascii="Times New Roman" w:hAnsi="Times New Roman"/>
          <w:b/>
          <w:color w:val="12191E"/>
          <w:spacing w:val="-8"/>
          <w:w w:val="105"/>
          <w:sz w:val="42"/>
          <w:szCs w:val="42"/>
        </w:rPr>
        <w:t xml:space="preserve"> &amp; Expectations</w:t>
      </w:r>
    </w:p>
    <w:p w14:paraId="0D43006A" w14:textId="4C01BCC2" w:rsidR="00BD604A" w:rsidRPr="0089722C" w:rsidRDefault="00A962FA" w:rsidP="0089722C">
      <w:pPr>
        <w:tabs>
          <w:tab w:val="left" w:pos="4820"/>
        </w:tabs>
        <w:spacing w:after="504" w:line="199" w:lineRule="auto"/>
        <w:ind w:right="402"/>
        <w:jc w:val="center"/>
        <w:rPr>
          <w:rFonts w:ascii="Times New Roman" w:hAnsi="Times New Roman"/>
          <w:b/>
          <w:color w:val="12191E"/>
          <w:spacing w:val="-8"/>
          <w:w w:val="105"/>
          <w:sz w:val="42"/>
          <w:szCs w:val="42"/>
        </w:rPr>
      </w:pP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This Code of Conduct has been </w:t>
      </w:r>
      <w:r w:rsidR="003D73AF">
        <w:rPr>
          <w:rFonts w:ascii="Calibri" w:hAnsi="Calibri" w:cs="Calibri"/>
          <w:bCs/>
          <w:color w:val="12191E"/>
          <w:sz w:val="24"/>
          <w:szCs w:val="24"/>
        </w:rPr>
        <w:t>prepared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to ensure that all Ambassadors </w:t>
      </w:r>
      <w:r w:rsidR="003D73AF">
        <w:rPr>
          <w:rFonts w:ascii="Calibri" w:hAnsi="Calibri" w:cs="Calibri"/>
          <w:bCs/>
          <w:color w:val="12191E"/>
          <w:sz w:val="24"/>
          <w:szCs w:val="24"/>
        </w:rPr>
        <w:t xml:space="preserve">participating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on</w:t>
      </w:r>
      <w:r w:rsidR="003D73AF">
        <w:rPr>
          <w:rFonts w:ascii="Calibri" w:hAnsi="Calibri" w:cs="Calibri"/>
          <w:bCs/>
          <w:color w:val="12191E"/>
          <w:sz w:val="24"/>
          <w:szCs w:val="24"/>
        </w:rPr>
        <w:t xml:space="preserve"> FFO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Outbound </w:t>
      </w:r>
      <w:r w:rsidR="003D73AF">
        <w:rPr>
          <w:rFonts w:ascii="Calibri" w:hAnsi="Calibri" w:cs="Calibri"/>
          <w:bCs/>
          <w:color w:val="12191E"/>
          <w:sz w:val="24"/>
          <w:szCs w:val="24"/>
        </w:rPr>
        <w:t xml:space="preserve">and Inbound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Journeys are aware of the expectations of the Ambassador Coordinator and other Ambassadors on the </w:t>
      </w:r>
      <w:r w:rsidR="00375A23">
        <w:rPr>
          <w:rFonts w:ascii="Calibri" w:hAnsi="Calibri" w:cs="Calibri"/>
          <w:bCs/>
          <w:color w:val="12191E"/>
          <w:sz w:val="24"/>
          <w:szCs w:val="24"/>
        </w:rPr>
        <w:t>Jo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urney</w:t>
      </w:r>
      <w:r w:rsidR="00375A23">
        <w:rPr>
          <w:rFonts w:ascii="Calibri" w:hAnsi="Calibri" w:cs="Calibri"/>
          <w:bCs/>
          <w:color w:val="12191E"/>
          <w:sz w:val="24"/>
          <w:szCs w:val="24"/>
        </w:rPr>
        <w:t>.  The objective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</w:t>
      </w:r>
      <w:r w:rsidR="00375A23">
        <w:rPr>
          <w:rFonts w:ascii="Calibri" w:hAnsi="Calibri" w:cs="Calibri"/>
          <w:bCs/>
          <w:color w:val="12191E"/>
          <w:sz w:val="24"/>
          <w:szCs w:val="24"/>
        </w:rPr>
        <w:t xml:space="preserve">is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to ensure everyone involved is able to r</w:t>
      </w:r>
      <w:r w:rsidR="0020683B" w:rsidRPr="00B23055">
        <w:rPr>
          <w:rFonts w:ascii="Calibri" w:hAnsi="Calibri" w:cs="Calibri"/>
          <w:bCs/>
          <w:color w:val="12191E"/>
          <w:sz w:val="24"/>
          <w:szCs w:val="24"/>
        </w:rPr>
        <w:t>el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ax and enjoy themselves and </w:t>
      </w:r>
      <w:r w:rsidR="00375A23">
        <w:rPr>
          <w:rFonts w:ascii="Calibri" w:hAnsi="Calibri" w:cs="Calibri"/>
          <w:bCs/>
          <w:color w:val="12191E"/>
          <w:sz w:val="24"/>
          <w:szCs w:val="24"/>
        </w:rPr>
        <w:t xml:space="preserve">receive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maximum benefit from their journey experience.</w:t>
      </w:r>
    </w:p>
    <w:p w14:paraId="5E738AAB" w14:textId="479C2CA1" w:rsidR="00BD604A" w:rsidRPr="00B23055" w:rsidRDefault="00A962FA" w:rsidP="00B23055">
      <w:pPr>
        <w:numPr>
          <w:ilvl w:val="0"/>
          <w:numId w:val="1"/>
        </w:numPr>
        <w:tabs>
          <w:tab w:val="clear" w:pos="288"/>
        </w:tabs>
        <w:spacing w:before="240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The Ambassador Coordinator </w:t>
      </w:r>
      <w:r w:rsidR="00567657">
        <w:rPr>
          <w:rFonts w:ascii="Calibri" w:hAnsi="Calibri" w:cs="Calibri"/>
          <w:bCs/>
          <w:color w:val="12191E"/>
          <w:sz w:val="24"/>
          <w:szCs w:val="24"/>
        </w:rPr>
        <w:t xml:space="preserve">(AC)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of </w:t>
      </w:r>
      <w:r w:rsidR="00567657">
        <w:rPr>
          <w:rFonts w:ascii="Calibri" w:hAnsi="Calibri" w:cs="Calibri"/>
          <w:bCs/>
          <w:color w:val="12191E"/>
          <w:sz w:val="24"/>
          <w:szCs w:val="24"/>
        </w:rPr>
        <w:t>a J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ourney has been chosen by Friendship Force </w:t>
      </w:r>
      <w:r w:rsidR="00C10AA1">
        <w:rPr>
          <w:rFonts w:ascii="Calibri" w:hAnsi="Calibri" w:cs="Calibri"/>
          <w:bCs/>
          <w:color w:val="12191E"/>
          <w:sz w:val="24"/>
          <w:szCs w:val="24"/>
        </w:rPr>
        <w:t>Ottawa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to lead and conduct this </w:t>
      </w:r>
      <w:r w:rsidR="00C10AA1">
        <w:rPr>
          <w:rFonts w:ascii="Calibri" w:hAnsi="Calibri" w:cs="Calibri"/>
          <w:bCs/>
          <w:color w:val="12191E"/>
          <w:sz w:val="24"/>
          <w:szCs w:val="24"/>
        </w:rPr>
        <w:t>J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ourney</w:t>
      </w:r>
      <w:r w:rsidR="008B5C20">
        <w:rPr>
          <w:rFonts w:ascii="Calibri" w:hAnsi="Calibri" w:cs="Calibri"/>
          <w:bCs/>
          <w:color w:val="12191E"/>
          <w:sz w:val="24"/>
          <w:szCs w:val="24"/>
        </w:rPr>
        <w:t xml:space="preserve">, </w:t>
      </w:r>
      <w:r w:rsidR="00C10AA1">
        <w:rPr>
          <w:rFonts w:ascii="Calibri" w:hAnsi="Calibri" w:cs="Calibri"/>
          <w:bCs/>
          <w:color w:val="12191E"/>
          <w:sz w:val="24"/>
          <w:szCs w:val="24"/>
        </w:rPr>
        <w:t xml:space="preserve">with the assistance of their team,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in the best interests of all parties concerned. Ambassadors must agree to follow the </w:t>
      </w:r>
      <w:r w:rsidR="00C10AA1">
        <w:rPr>
          <w:rFonts w:ascii="Calibri" w:hAnsi="Calibri" w:cs="Calibri"/>
          <w:bCs/>
          <w:color w:val="12191E"/>
          <w:sz w:val="24"/>
          <w:szCs w:val="24"/>
        </w:rPr>
        <w:t>plans for the Journey or discreetly discuss the matter</w:t>
      </w:r>
      <w:r w:rsidR="006C64EB">
        <w:rPr>
          <w:rFonts w:ascii="Calibri" w:hAnsi="Calibri" w:cs="Calibri"/>
          <w:bCs/>
          <w:color w:val="12191E"/>
          <w:sz w:val="24"/>
          <w:szCs w:val="24"/>
        </w:rPr>
        <w:t xml:space="preserve">(s) </w:t>
      </w:r>
      <w:r w:rsidR="00C10AA1">
        <w:rPr>
          <w:rFonts w:ascii="Calibri" w:hAnsi="Calibri" w:cs="Calibri"/>
          <w:bCs/>
          <w:color w:val="12191E"/>
          <w:sz w:val="24"/>
          <w:szCs w:val="24"/>
        </w:rPr>
        <w:t>with the AC.</w:t>
      </w:r>
    </w:p>
    <w:p w14:paraId="119BA9C0" w14:textId="50F022AF" w:rsidR="00BD604A" w:rsidRPr="00D739EA" w:rsidRDefault="00D739EA" w:rsidP="00D739EA">
      <w:pPr>
        <w:numPr>
          <w:ilvl w:val="0"/>
          <w:numId w:val="1"/>
        </w:numPr>
        <w:tabs>
          <w:tab w:val="clear" w:pos="288"/>
        </w:tabs>
        <w:spacing w:before="240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You </w:t>
      </w:r>
      <w:r>
        <w:rPr>
          <w:rFonts w:ascii="Calibri" w:hAnsi="Calibri" w:cs="Calibri"/>
          <w:bCs/>
          <w:color w:val="12191E"/>
          <w:sz w:val="24"/>
          <w:szCs w:val="24"/>
        </w:rPr>
        <w:t>are e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xpected to conduct yourself in an exemplary manner at all times.</w:t>
      </w:r>
      <w:r>
        <w:rPr>
          <w:rFonts w:ascii="Calibri" w:hAnsi="Calibri" w:cs="Calibri"/>
          <w:bCs/>
          <w:color w:val="12191E"/>
          <w:sz w:val="24"/>
          <w:szCs w:val="24"/>
        </w:rPr>
        <w:t xml:space="preserve">  </w:t>
      </w:r>
      <w:r w:rsidR="00A962FA" w:rsidRPr="00D739EA">
        <w:rPr>
          <w:rFonts w:ascii="Calibri" w:hAnsi="Calibri" w:cs="Calibri"/>
          <w:bCs/>
          <w:color w:val="12191E"/>
          <w:sz w:val="24"/>
          <w:szCs w:val="24"/>
        </w:rPr>
        <w:t>As an Ambassador, you must be aware that your actions reflect on Friendship Force International</w:t>
      </w:r>
      <w:r>
        <w:rPr>
          <w:rFonts w:ascii="Calibri" w:hAnsi="Calibri" w:cs="Calibri"/>
          <w:bCs/>
          <w:color w:val="12191E"/>
          <w:sz w:val="24"/>
          <w:szCs w:val="24"/>
        </w:rPr>
        <w:t xml:space="preserve"> and your own Club</w:t>
      </w:r>
      <w:r w:rsidR="0028419E" w:rsidRPr="00D739EA">
        <w:rPr>
          <w:rFonts w:ascii="Calibri" w:hAnsi="Calibri" w:cs="Calibri"/>
          <w:bCs/>
          <w:color w:val="12191E"/>
          <w:sz w:val="24"/>
          <w:szCs w:val="24"/>
        </w:rPr>
        <w:t xml:space="preserve">. </w:t>
      </w:r>
      <w:r w:rsidR="00A962FA" w:rsidRPr="00D739EA">
        <w:rPr>
          <w:rFonts w:ascii="Calibri" w:hAnsi="Calibri" w:cs="Calibri"/>
          <w:bCs/>
          <w:color w:val="12191E"/>
          <w:sz w:val="24"/>
          <w:szCs w:val="24"/>
        </w:rPr>
        <w:t xml:space="preserve"> </w:t>
      </w:r>
    </w:p>
    <w:p w14:paraId="1BCBE63F" w14:textId="02519EA6" w:rsidR="00BD604A" w:rsidRPr="00B23055" w:rsidRDefault="00A962FA" w:rsidP="00B23055">
      <w:pPr>
        <w:numPr>
          <w:ilvl w:val="0"/>
          <w:numId w:val="1"/>
        </w:numPr>
        <w:tabs>
          <w:tab w:val="clear" w:pos="288"/>
        </w:tabs>
        <w:spacing w:before="144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You </w:t>
      </w:r>
      <w:r w:rsidR="00D739EA">
        <w:rPr>
          <w:rFonts w:ascii="Calibri" w:hAnsi="Calibri" w:cs="Calibri"/>
          <w:bCs/>
          <w:color w:val="12191E"/>
          <w:sz w:val="24"/>
          <w:szCs w:val="24"/>
        </w:rPr>
        <w:t>are expected to t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rave</w:t>
      </w:r>
      <w:r w:rsidR="0028419E" w:rsidRPr="00B23055">
        <w:rPr>
          <w:rFonts w:ascii="Calibri" w:hAnsi="Calibri" w:cs="Calibri"/>
          <w:bCs/>
          <w:color w:val="12191E"/>
          <w:sz w:val="24"/>
          <w:szCs w:val="24"/>
        </w:rPr>
        <w:t>l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with a positive, open mind and remember that you are a guest in a foreign country</w:t>
      </w:r>
      <w:r w:rsidR="00D739EA">
        <w:rPr>
          <w:rFonts w:ascii="Calibri" w:hAnsi="Calibri" w:cs="Calibri"/>
          <w:bCs/>
          <w:color w:val="12191E"/>
          <w:sz w:val="24"/>
          <w:szCs w:val="24"/>
        </w:rPr>
        <w:t xml:space="preserve">.  As such, you must not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critici</w:t>
      </w:r>
      <w:r w:rsidR="00D739EA">
        <w:rPr>
          <w:rFonts w:ascii="Calibri" w:hAnsi="Calibri" w:cs="Calibri"/>
          <w:bCs/>
          <w:color w:val="12191E"/>
          <w:sz w:val="24"/>
          <w:szCs w:val="24"/>
        </w:rPr>
        <w:t>z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e people, their religion, customs</w:t>
      </w:r>
      <w:r w:rsidR="00041848">
        <w:rPr>
          <w:rFonts w:ascii="Calibri" w:hAnsi="Calibri" w:cs="Calibri"/>
          <w:bCs/>
          <w:color w:val="12191E"/>
          <w:sz w:val="24"/>
          <w:szCs w:val="24"/>
        </w:rPr>
        <w:t xml:space="preserve">,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government</w:t>
      </w:r>
      <w:r w:rsidR="00041848">
        <w:rPr>
          <w:rFonts w:ascii="Calibri" w:hAnsi="Calibri" w:cs="Calibri"/>
          <w:bCs/>
          <w:color w:val="12191E"/>
          <w:sz w:val="24"/>
          <w:szCs w:val="24"/>
        </w:rPr>
        <w:t>, etc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.</w:t>
      </w:r>
    </w:p>
    <w:p w14:paraId="784CBAE7" w14:textId="14F59977" w:rsidR="00BD604A" w:rsidRPr="00B23055" w:rsidRDefault="00A962FA" w:rsidP="00B23055">
      <w:pPr>
        <w:numPr>
          <w:ilvl w:val="0"/>
          <w:numId w:val="1"/>
        </w:numPr>
        <w:tabs>
          <w:tab w:val="clear" w:pos="288"/>
        </w:tabs>
        <w:spacing w:before="108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You </w:t>
      </w:r>
      <w:r w:rsidR="00AF61EE">
        <w:rPr>
          <w:rFonts w:ascii="Calibri" w:hAnsi="Calibri" w:cs="Calibri"/>
          <w:bCs/>
          <w:color w:val="12191E"/>
          <w:sz w:val="24"/>
          <w:szCs w:val="24"/>
        </w:rPr>
        <w:t xml:space="preserve">must be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positive and respectful at all times and consider the impact </w:t>
      </w:r>
      <w:r w:rsidR="00AF61EE">
        <w:rPr>
          <w:rFonts w:ascii="Calibri" w:hAnsi="Calibri" w:cs="Calibri"/>
          <w:bCs/>
          <w:color w:val="12191E"/>
          <w:sz w:val="24"/>
          <w:szCs w:val="24"/>
        </w:rPr>
        <w:t xml:space="preserve">your words, actions and reactions may have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on others</w:t>
      </w:r>
      <w:r w:rsidR="00AF61EE">
        <w:rPr>
          <w:rFonts w:ascii="Calibri" w:hAnsi="Calibri" w:cs="Calibri"/>
          <w:bCs/>
          <w:color w:val="12191E"/>
          <w:sz w:val="24"/>
          <w:szCs w:val="24"/>
        </w:rPr>
        <w:t>.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</w:t>
      </w:r>
    </w:p>
    <w:p w14:paraId="32AB1CB7" w14:textId="4AEF3700" w:rsidR="00BD604A" w:rsidRPr="00B23055" w:rsidRDefault="00D263AD" w:rsidP="00B23055">
      <w:pPr>
        <w:numPr>
          <w:ilvl w:val="0"/>
          <w:numId w:val="1"/>
        </w:numPr>
        <w:tabs>
          <w:tab w:val="clear" w:pos="288"/>
        </w:tabs>
        <w:spacing w:before="144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>
        <w:rPr>
          <w:rFonts w:ascii="Calibri" w:hAnsi="Calibri" w:cs="Calibri"/>
          <w:bCs/>
          <w:color w:val="12191E"/>
          <w:sz w:val="24"/>
          <w:szCs w:val="24"/>
        </w:rPr>
        <w:t>Except in exceptional cases,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 xml:space="preserve"> your own needs </w:t>
      </w:r>
      <w:r w:rsidR="00DF240D">
        <w:rPr>
          <w:rFonts w:ascii="Calibri" w:hAnsi="Calibri" w:cs="Calibri"/>
          <w:bCs/>
          <w:color w:val="12191E"/>
          <w:sz w:val="24"/>
          <w:szCs w:val="24"/>
        </w:rPr>
        <w:t xml:space="preserve">should not come 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>before those of others.</w:t>
      </w:r>
    </w:p>
    <w:p w14:paraId="6979686D" w14:textId="20008A0D" w:rsidR="00BD604A" w:rsidRPr="00B23055" w:rsidRDefault="00134A0D" w:rsidP="00B23055">
      <w:pPr>
        <w:numPr>
          <w:ilvl w:val="0"/>
          <w:numId w:val="1"/>
        </w:numPr>
        <w:tabs>
          <w:tab w:val="clear" w:pos="288"/>
        </w:tabs>
        <w:spacing w:before="108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>
        <w:rPr>
          <w:rFonts w:ascii="Calibri" w:hAnsi="Calibri" w:cs="Calibri"/>
          <w:bCs/>
          <w:color w:val="12191E"/>
          <w:sz w:val="24"/>
          <w:szCs w:val="24"/>
        </w:rPr>
        <w:t xml:space="preserve">You are not to 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>critici</w:t>
      </w:r>
      <w:r>
        <w:rPr>
          <w:rFonts w:ascii="Calibri" w:hAnsi="Calibri" w:cs="Calibri"/>
          <w:bCs/>
          <w:color w:val="12191E"/>
          <w:sz w:val="24"/>
          <w:szCs w:val="24"/>
        </w:rPr>
        <w:t>z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 xml:space="preserve">e your hosts to </w:t>
      </w:r>
      <w:r>
        <w:rPr>
          <w:rFonts w:ascii="Calibri" w:hAnsi="Calibri" w:cs="Calibri"/>
          <w:bCs/>
          <w:color w:val="12191E"/>
          <w:sz w:val="24"/>
          <w:szCs w:val="24"/>
        </w:rPr>
        <w:t>anyone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 xml:space="preserve"> or listen to</w:t>
      </w:r>
      <w:r>
        <w:rPr>
          <w:rFonts w:ascii="Calibri" w:hAnsi="Calibri" w:cs="Calibri"/>
          <w:bCs/>
          <w:color w:val="12191E"/>
          <w:sz w:val="24"/>
          <w:szCs w:val="24"/>
        </w:rPr>
        <w:t xml:space="preserve"> others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 xml:space="preserve"> critici</w:t>
      </w:r>
      <w:r>
        <w:rPr>
          <w:rFonts w:ascii="Calibri" w:hAnsi="Calibri" w:cs="Calibri"/>
          <w:bCs/>
          <w:color w:val="12191E"/>
          <w:sz w:val="24"/>
          <w:szCs w:val="24"/>
        </w:rPr>
        <w:t>z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>e their hosts</w:t>
      </w:r>
      <w:r>
        <w:rPr>
          <w:rFonts w:ascii="Calibri" w:hAnsi="Calibri" w:cs="Calibri"/>
          <w:bCs/>
          <w:color w:val="12191E"/>
          <w:sz w:val="24"/>
          <w:szCs w:val="24"/>
        </w:rPr>
        <w:t>.</w:t>
      </w:r>
      <w:r w:rsidR="00F3604A" w:rsidRPr="00B23055">
        <w:rPr>
          <w:rFonts w:ascii="Calibri" w:hAnsi="Calibri" w:cs="Calibri"/>
          <w:bCs/>
          <w:color w:val="12191E"/>
          <w:sz w:val="24"/>
          <w:szCs w:val="24"/>
        </w:rPr>
        <w:t xml:space="preserve"> 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 xml:space="preserve">If any difficulties are encountered with your host, you </w:t>
      </w:r>
      <w:r>
        <w:rPr>
          <w:rFonts w:ascii="Calibri" w:hAnsi="Calibri" w:cs="Calibri"/>
          <w:bCs/>
          <w:color w:val="12191E"/>
          <w:sz w:val="24"/>
          <w:szCs w:val="24"/>
        </w:rPr>
        <w:t xml:space="preserve">must 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 xml:space="preserve">raise these with </w:t>
      </w:r>
      <w:r>
        <w:rPr>
          <w:rFonts w:ascii="Calibri" w:hAnsi="Calibri" w:cs="Calibri"/>
          <w:bCs/>
          <w:color w:val="12191E"/>
          <w:sz w:val="24"/>
          <w:szCs w:val="24"/>
        </w:rPr>
        <w:t xml:space="preserve">your </w:t>
      </w:r>
      <w:r w:rsidR="00A962FA" w:rsidRPr="00B23055">
        <w:rPr>
          <w:rFonts w:ascii="Calibri" w:hAnsi="Calibri" w:cs="Calibri"/>
          <w:bCs/>
          <w:color w:val="12191E"/>
          <w:sz w:val="24"/>
          <w:szCs w:val="24"/>
        </w:rPr>
        <w:t>Ambassador Coordinator only.</w:t>
      </w:r>
    </w:p>
    <w:p w14:paraId="71A81687" w14:textId="086E4864" w:rsidR="00BD604A" w:rsidRDefault="00A962FA" w:rsidP="00B23055">
      <w:pPr>
        <w:numPr>
          <w:ilvl w:val="0"/>
          <w:numId w:val="1"/>
        </w:numPr>
        <w:tabs>
          <w:tab w:val="clear" w:pos="288"/>
        </w:tabs>
        <w:spacing w:before="144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You </w:t>
      </w:r>
      <w:r w:rsidR="00960369">
        <w:rPr>
          <w:rFonts w:ascii="Calibri" w:hAnsi="Calibri" w:cs="Calibri"/>
          <w:bCs/>
          <w:color w:val="12191E"/>
          <w:sz w:val="24"/>
          <w:szCs w:val="24"/>
        </w:rPr>
        <w:t>are to f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ull</w:t>
      </w:r>
      <w:r w:rsidR="00960369">
        <w:rPr>
          <w:rFonts w:ascii="Calibri" w:hAnsi="Calibri" w:cs="Calibri"/>
          <w:bCs/>
          <w:color w:val="12191E"/>
          <w:sz w:val="24"/>
          <w:szCs w:val="24"/>
        </w:rPr>
        <w:t>y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part</w:t>
      </w:r>
      <w:r w:rsidR="00960369">
        <w:rPr>
          <w:rFonts w:ascii="Calibri" w:hAnsi="Calibri" w:cs="Calibri"/>
          <w:bCs/>
          <w:color w:val="12191E"/>
          <w:sz w:val="24"/>
          <w:szCs w:val="24"/>
        </w:rPr>
        <w:t>icipate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in all the scheduled </w:t>
      </w:r>
      <w:r w:rsidR="00960369">
        <w:rPr>
          <w:rFonts w:ascii="Calibri" w:hAnsi="Calibri" w:cs="Calibri"/>
          <w:bCs/>
          <w:color w:val="12191E"/>
          <w:sz w:val="24"/>
          <w:szCs w:val="24"/>
        </w:rPr>
        <w:t xml:space="preserve">Journey 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activities unless the</w:t>
      </w:r>
      <w:r w:rsidR="00960369">
        <w:rPr>
          <w:rFonts w:ascii="Calibri" w:hAnsi="Calibri" w:cs="Calibri"/>
          <w:bCs/>
          <w:color w:val="12191E"/>
          <w:sz w:val="24"/>
          <w:szCs w:val="24"/>
        </w:rPr>
        <w:t>y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</w:t>
      </w:r>
      <w:r w:rsidR="00960369">
        <w:rPr>
          <w:rFonts w:ascii="Calibri" w:hAnsi="Calibri" w:cs="Calibri"/>
          <w:bCs/>
          <w:color w:val="12191E"/>
          <w:sz w:val="24"/>
          <w:szCs w:val="24"/>
        </w:rPr>
        <w:t>are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 xml:space="preserve"> </w:t>
      </w:r>
      <w:r w:rsidR="00960369">
        <w:rPr>
          <w:rFonts w:ascii="Calibri" w:hAnsi="Calibri" w:cs="Calibri"/>
          <w:bCs/>
          <w:color w:val="12191E"/>
          <w:sz w:val="24"/>
          <w:szCs w:val="24"/>
        </w:rPr>
        <w:t>c</w:t>
      </w:r>
      <w:r w:rsidRPr="00B23055">
        <w:rPr>
          <w:rFonts w:ascii="Calibri" w:hAnsi="Calibri" w:cs="Calibri"/>
          <w:bCs/>
          <w:color w:val="12191E"/>
          <w:sz w:val="24"/>
          <w:szCs w:val="24"/>
        </w:rPr>
        <w:t>learly described as optional.</w:t>
      </w:r>
    </w:p>
    <w:p w14:paraId="58753FB0" w14:textId="2E68A09F" w:rsidR="00BD604A" w:rsidRPr="006006F8" w:rsidRDefault="00B23055" w:rsidP="00B23055">
      <w:pPr>
        <w:numPr>
          <w:ilvl w:val="0"/>
          <w:numId w:val="1"/>
        </w:numPr>
        <w:tabs>
          <w:tab w:val="clear" w:pos="288"/>
        </w:tabs>
        <w:spacing w:before="144" w:line="288" w:lineRule="auto"/>
        <w:ind w:left="709" w:right="-23" w:hanging="425"/>
        <w:rPr>
          <w:rFonts w:ascii="Calibri" w:hAnsi="Calibri" w:cs="Calibri"/>
          <w:bCs/>
          <w:i/>
          <w:iCs/>
          <w:color w:val="12191E"/>
          <w:sz w:val="24"/>
          <w:szCs w:val="24"/>
        </w:rPr>
      </w:pPr>
      <w:r w:rsidRPr="006006F8">
        <w:rPr>
          <w:rFonts w:ascii="Calibri" w:hAnsi="Calibri" w:cs="Calibri"/>
          <w:bCs/>
          <w:i/>
          <w:iCs/>
          <w:color w:val="12191E"/>
          <w:sz w:val="24"/>
          <w:szCs w:val="24"/>
        </w:rPr>
        <w:t>I</w:t>
      </w:r>
      <w:r w:rsidR="00A962FA" w:rsidRPr="006006F8">
        <w:rPr>
          <w:rFonts w:ascii="Calibri" w:hAnsi="Calibri" w:cs="Calibri"/>
          <w:bCs/>
          <w:i/>
          <w:iCs/>
          <w:color w:val="12191E"/>
          <w:sz w:val="24"/>
          <w:szCs w:val="24"/>
        </w:rPr>
        <w:t xml:space="preserve">t is customary to take your hosts to dinner on one occasion for each </w:t>
      </w:r>
      <w:r w:rsidR="008B5C20" w:rsidRPr="006006F8">
        <w:rPr>
          <w:rFonts w:ascii="Calibri" w:hAnsi="Calibri" w:cs="Calibri"/>
          <w:bCs/>
          <w:i/>
          <w:iCs/>
          <w:color w:val="12191E"/>
          <w:sz w:val="24"/>
          <w:szCs w:val="24"/>
        </w:rPr>
        <w:t>Jo</w:t>
      </w:r>
      <w:r w:rsidR="00A962FA" w:rsidRPr="006006F8">
        <w:rPr>
          <w:rFonts w:ascii="Calibri" w:hAnsi="Calibri" w:cs="Calibri"/>
          <w:bCs/>
          <w:i/>
          <w:iCs/>
          <w:color w:val="12191E"/>
          <w:sz w:val="24"/>
          <w:szCs w:val="24"/>
        </w:rPr>
        <w:t>urney.</w:t>
      </w:r>
      <w:r w:rsidR="008B5C20" w:rsidRPr="006006F8">
        <w:rPr>
          <w:rFonts w:ascii="Calibri" w:hAnsi="Calibri" w:cs="Calibri"/>
          <w:bCs/>
          <w:i/>
          <w:iCs/>
          <w:color w:val="12191E"/>
          <w:sz w:val="24"/>
          <w:szCs w:val="24"/>
        </w:rPr>
        <w:t xml:space="preserve"> </w:t>
      </w:r>
    </w:p>
    <w:p w14:paraId="25192C83" w14:textId="183DEA22" w:rsidR="00BD604A" w:rsidRPr="00B23055" w:rsidRDefault="00A962FA" w:rsidP="00B23055">
      <w:pPr>
        <w:numPr>
          <w:ilvl w:val="0"/>
          <w:numId w:val="1"/>
        </w:numPr>
        <w:tabs>
          <w:tab w:val="clear" w:pos="288"/>
        </w:tabs>
        <w:spacing w:before="144" w:line="288" w:lineRule="auto"/>
        <w:ind w:left="709" w:right="-23" w:hanging="425"/>
        <w:rPr>
          <w:rFonts w:ascii="Calibri" w:hAnsi="Calibri" w:cs="Calibri"/>
          <w:bCs/>
          <w:color w:val="12191E"/>
          <w:sz w:val="24"/>
          <w:szCs w:val="24"/>
        </w:rPr>
      </w:pPr>
      <w:r w:rsidRPr="006006F8">
        <w:rPr>
          <w:rFonts w:ascii="Calibri" w:hAnsi="Calibri" w:cs="Calibri"/>
          <w:bCs/>
          <w:i/>
          <w:iCs/>
          <w:color w:val="12191E"/>
          <w:sz w:val="24"/>
          <w:szCs w:val="24"/>
        </w:rPr>
        <w:t xml:space="preserve">When travelling between </w:t>
      </w:r>
      <w:r w:rsidR="006C64EB">
        <w:rPr>
          <w:rFonts w:ascii="Calibri" w:hAnsi="Calibri" w:cs="Calibri"/>
          <w:bCs/>
          <w:i/>
          <w:iCs/>
          <w:color w:val="12191E"/>
          <w:sz w:val="24"/>
          <w:szCs w:val="24"/>
        </w:rPr>
        <w:t>journeys, it is preferable to share contact information and travel plans with the AC to be used in the event of an emergency.</w:t>
      </w:r>
    </w:p>
    <w:p w14:paraId="12A2373C" w14:textId="19F42B8C" w:rsidR="0089722C" w:rsidRDefault="0028419E" w:rsidP="0089722C">
      <w:pPr>
        <w:spacing w:before="240"/>
        <w:jc w:val="center"/>
        <w:rPr>
          <w:rFonts w:ascii="Calibri" w:hAnsi="Calibri" w:cs="Calibri"/>
          <w:b/>
          <w:color w:val="12191E"/>
          <w:spacing w:val="-8"/>
          <w:sz w:val="40"/>
          <w:szCs w:val="40"/>
        </w:rPr>
      </w:pPr>
      <w:r w:rsidRPr="00B23055">
        <w:rPr>
          <w:rFonts w:ascii="Calibri" w:hAnsi="Calibri" w:cs="Calibri"/>
          <w:b/>
          <w:color w:val="12191E"/>
          <w:spacing w:val="-8"/>
          <w:sz w:val="40"/>
          <w:szCs w:val="40"/>
        </w:rPr>
        <w:t>Be yourself, but be your BEST self!</w:t>
      </w:r>
    </w:p>
    <w:p w14:paraId="47376B4E" w14:textId="341C7A2F" w:rsidR="0089722C" w:rsidRDefault="0089722C">
      <w:pPr>
        <w:rPr>
          <w:rFonts w:ascii="Calibri" w:hAnsi="Calibri" w:cs="Calibri"/>
          <w:b/>
          <w:color w:val="12191E"/>
          <w:spacing w:val="-8"/>
          <w:sz w:val="40"/>
          <w:szCs w:val="40"/>
        </w:rPr>
      </w:pPr>
      <w:r>
        <w:rPr>
          <w:rFonts w:ascii="Calibri" w:hAnsi="Calibri" w:cs="Calibri"/>
          <w:b/>
          <w:color w:val="12191E"/>
          <w:spacing w:val="-8"/>
          <w:sz w:val="40"/>
          <w:szCs w:val="4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6200"/>
      </w:tblGrid>
      <w:tr w:rsidR="00F13951" w14:paraId="73926941" w14:textId="77777777" w:rsidTr="008C35AB">
        <w:trPr>
          <w:trHeight w:hRule="exact" w:val="1413"/>
        </w:trPr>
        <w:tc>
          <w:tcPr>
            <w:tcW w:w="34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6B2444" w14:textId="77777777" w:rsidR="00F13951" w:rsidRDefault="00F13951" w:rsidP="008C35AB">
            <w:pPr>
              <w:spacing w:before="6"/>
              <w:ind w:left="2016"/>
              <w:jc w:val="right"/>
            </w:pPr>
            <w:r>
              <w:rPr>
                <w:noProof/>
                <w:lang w:val="en-CA" w:eastAsia="en-CA"/>
              </w:rPr>
              <w:lastRenderedPageBreak/>
              <w:drawing>
                <wp:inline distT="0" distB="0" distL="0" distR="0" wp14:anchorId="1F6B6DE9" wp14:editId="77644461">
                  <wp:extent cx="897255" cy="897255"/>
                  <wp:effectExtent l="19050" t="0" r="0" b="0"/>
                  <wp:docPr id="1" name="Picture 1" descr="FF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I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5B370C" w14:textId="77777777" w:rsidR="00F13951" w:rsidRDefault="00F13951" w:rsidP="008C35AB">
            <w:pPr>
              <w:spacing w:before="324"/>
              <w:ind w:right="2249"/>
              <w:jc w:val="right"/>
              <w:rPr>
                <w:rFonts w:ascii="Arial" w:hAnsi="Arial"/>
                <w:b/>
                <w:color w:val="000000"/>
                <w:w w:val="90"/>
                <w:sz w:val="51"/>
              </w:rPr>
            </w:pPr>
            <w:r>
              <w:rPr>
                <w:rFonts w:ascii="Arial" w:hAnsi="Arial"/>
                <w:b/>
                <w:color w:val="000000"/>
                <w:w w:val="90"/>
                <w:sz w:val="51"/>
              </w:rPr>
              <w:t>friendship force</w:t>
            </w:r>
          </w:p>
          <w:p w14:paraId="0A5B81E2" w14:textId="6DB294EE" w:rsidR="00F13951" w:rsidRDefault="00F13951" w:rsidP="008C35AB">
            <w:pPr>
              <w:spacing w:before="72" w:line="201" w:lineRule="auto"/>
              <w:ind w:left="1203"/>
              <w:rPr>
                <w:rFonts w:ascii="Tahoma" w:hAnsi="Tahoma"/>
                <w:b/>
                <w:color w:val="000000"/>
                <w:spacing w:val="50"/>
                <w:w w:val="90"/>
                <w:sz w:val="17"/>
              </w:rPr>
            </w:pPr>
            <w:r>
              <w:rPr>
                <w:rFonts w:ascii="Tahoma" w:hAnsi="Tahoma"/>
                <w:b/>
                <w:color w:val="000000"/>
                <w:spacing w:val="50"/>
                <w:w w:val="90"/>
                <w:sz w:val="17"/>
              </w:rPr>
              <w:t>OTTAWA</w:t>
            </w:r>
          </w:p>
        </w:tc>
      </w:tr>
    </w:tbl>
    <w:p w14:paraId="52DCDE9E" w14:textId="77777777" w:rsidR="00F13951" w:rsidRDefault="00F13951" w:rsidP="00F13951">
      <w:pPr>
        <w:spacing w:after="336" w:line="20" w:lineRule="exact"/>
      </w:pPr>
    </w:p>
    <w:p w14:paraId="7E5544E9" w14:textId="26B1AA26" w:rsidR="00F13951" w:rsidRPr="001031A5" w:rsidRDefault="00F13951" w:rsidP="00F13951">
      <w:pPr>
        <w:spacing w:line="312" w:lineRule="exact"/>
        <w:jc w:val="center"/>
        <w:rPr>
          <w:rFonts w:ascii="Calibri" w:hAnsi="Calibri" w:cs="Calibri"/>
          <w:b/>
          <w:color w:val="000000"/>
          <w:spacing w:val="-10"/>
          <w:sz w:val="28"/>
          <w:szCs w:val="28"/>
          <w:u w:val="single"/>
        </w:rPr>
      </w:pPr>
      <w:r w:rsidRPr="001031A5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Mobility Policy for </w:t>
      </w:r>
      <w:r w:rsidR="003D49FB">
        <w:rPr>
          <w:rFonts w:ascii="Calibri" w:hAnsi="Calibri" w:cs="Calibri"/>
          <w:b/>
          <w:color w:val="000000"/>
          <w:sz w:val="28"/>
          <w:szCs w:val="28"/>
          <w:u w:val="single"/>
        </w:rPr>
        <w:t>FFO Journeys</w:t>
      </w:r>
    </w:p>
    <w:p w14:paraId="2841A5F8" w14:textId="12AF1872" w:rsidR="00F13951" w:rsidRPr="00AF0564" w:rsidRDefault="00F13951" w:rsidP="00F13951">
      <w:pPr>
        <w:spacing w:before="72" w:line="273" w:lineRule="exact"/>
        <w:jc w:val="center"/>
        <w:rPr>
          <w:rFonts w:cstheme="minorHAnsi"/>
          <w:i/>
          <w:color w:val="000000"/>
          <w:spacing w:val="-4"/>
          <w:sz w:val="26"/>
          <w:szCs w:val="26"/>
        </w:rPr>
      </w:pPr>
      <w:r w:rsidRPr="00AF0564">
        <w:rPr>
          <w:rFonts w:cstheme="minorHAnsi"/>
          <w:i/>
          <w:color w:val="000000"/>
          <w:spacing w:val="-4"/>
          <w:sz w:val="26"/>
          <w:szCs w:val="26"/>
        </w:rPr>
        <w:t xml:space="preserve">The following is a letter that can be sent to all Ambassador Applicants covering their Mobility &amp; </w:t>
      </w:r>
      <w:r w:rsidRPr="00AF0564">
        <w:rPr>
          <w:rFonts w:cstheme="minorHAnsi"/>
          <w:i/>
          <w:color w:val="000000"/>
          <w:spacing w:val="-6"/>
          <w:sz w:val="26"/>
          <w:szCs w:val="26"/>
        </w:rPr>
        <w:t xml:space="preserve">Health. </w:t>
      </w:r>
    </w:p>
    <w:p w14:paraId="7988D05D" w14:textId="07C2DB7B" w:rsidR="00F13951" w:rsidRPr="00AF0564" w:rsidRDefault="00F13951" w:rsidP="00F13951">
      <w:pPr>
        <w:tabs>
          <w:tab w:val="right" w:pos="7423"/>
        </w:tabs>
        <w:spacing w:before="396" w:line="247" w:lineRule="exact"/>
        <w:ind w:left="1843"/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</w:pPr>
      <w:r w:rsidRPr="00AF0564">
        <w:rPr>
          <w:rFonts w:ascii="Calibri" w:hAnsi="Calibri" w:cs="Calibri"/>
          <w:b/>
          <w:bCs/>
          <w:color w:val="000000"/>
          <w:spacing w:val="-2"/>
          <w:sz w:val="24"/>
          <w:szCs w:val="24"/>
        </w:rPr>
        <w:t>Ambassador Applicant for Journey No __________________</w:t>
      </w:r>
    </w:p>
    <w:p w14:paraId="10AE859C" w14:textId="099D4C76" w:rsidR="00F13951" w:rsidRPr="00AF0564" w:rsidRDefault="00083E7C" w:rsidP="00F13951">
      <w:pPr>
        <w:spacing w:before="144" w:line="230" w:lineRule="exact"/>
        <w:jc w:val="center"/>
        <w:rPr>
          <w:rFonts w:ascii="Calibri" w:hAnsi="Calibri" w:cs="Calibri"/>
          <w:b/>
          <w:bCs/>
          <w:color w:val="000000"/>
          <w:spacing w:val="21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21"/>
          <w:sz w:val="24"/>
          <w:szCs w:val="24"/>
        </w:rPr>
        <w:t xml:space="preserve">From </w:t>
      </w:r>
      <w:r w:rsidR="00F13951">
        <w:rPr>
          <w:rFonts w:ascii="Calibri" w:hAnsi="Calibri" w:cs="Calibri"/>
          <w:b/>
          <w:bCs/>
          <w:color w:val="000000"/>
          <w:spacing w:val="21"/>
          <w:sz w:val="24"/>
          <w:szCs w:val="24"/>
        </w:rPr>
        <w:t>__</w:t>
      </w:r>
      <w:r w:rsidR="00F13951" w:rsidRPr="00AF0564">
        <w:rPr>
          <w:rFonts w:ascii="Calibri" w:hAnsi="Calibri" w:cs="Calibri"/>
          <w:b/>
          <w:bCs/>
          <w:color w:val="000000"/>
          <w:spacing w:val="21"/>
          <w:sz w:val="24"/>
          <w:szCs w:val="24"/>
        </w:rPr>
        <w:t xml:space="preserve">________________________ </w:t>
      </w:r>
      <w:r w:rsidR="00F13951" w:rsidRPr="00AF0564">
        <w:rPr>
          <w:rFonts w:ascii="Calibri" w:hAnsi="Calibri" w:cs="Calibri"/>
          <w:b/>
          <w:bCs/>
          <w:color w:val="000000"/>
          <w:spacing w:val="1"/>
          <w:sz w:val="24"/>
          <w:szCs w:val="24"/>
        </w:rPr>
        <w:t>Club to</w:t>
      </w:r>
      <w:r w:rsidR="00F13951" w:rsidRPr="00AF0564">
        <w:rPr>
          <w:rFonts w:ascii="Calibri" w:hAnsi="Calibri" w:cs="Calibri"/>
          <w:b/>
          <w:bCs/>
          <w:color w:val="000000"/>
          <w:spacing w:val="11"/>
          <w:sz w:val="24"/>
          <w:szCs w:val="24"/>
        </w:rPr>
        <w:t xml:space="preserve"> ________________________</w:t>
      </w:r>
      <w:r w:rsidR="00F13951">
        <w:rPr>
          <w:rFonts w:ascii="Calibri" w:hAnsi="Calibri" w:cs="Calibri"/>
          <w:b/>
          <w:bCs/>
          <w:color w:val="000000"/>
          <w:spacing w:val="11"/>
          <w:sz w:val="24"/>
          <w:szCs w:val="24"/>
        </w:rPr>
        <w:t>__</w:t>
      </w:r>
    </w:p>
    <w:p w14:paraId="441EC306" w14:textId="77777777" w:rsidR="00083E7C" w:rsidRPr="00D04B3E" w:rsidRDefault="00083E7C" w:rsidP="00083E7C">
      <w:pPr>
        <w:spacing w:before="144" w:line="261" w:lineRule="exact"/>
        <w:jc w:val="center"/>
        <w:rPr>
          <w:rFonts w:ascii="Calibri" w:hAnsi="Calibri" w:cs="Calibri"/>
          <w:b/>
          <w:bCs/>
          <w:color w:val="000000"/>
          <w:spacing w:val="9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>C</w:t>
      </w:r>
      <w:r w:rsidR="00F13951" w:rsidRPr="00AF0564">
        <w:rPr>
          <w:rFonts w:ascii="Calibri" w:hAnsi="Calibri" w:cs="Calibri"/>
          <w:b/>
          <w:bCs/>
          <w:color w:val="000000"/>
          <w:spacing w:val="9"/>
          <w:sz w:val="24"/>
          <w:szCs w:val="24"/>
        </w:rPr>
        <w:t xml:space="preserve">oordinator </w:t>
      </w:r>
      <w:r w:rsidRPr="00AF0564">
        <w:rPr>
          <w:rFonts w:ascii="Calibri" w:hAnsi="Calibri" w:cs="Calibri"/>
          <w:b/>
          <w:bCs/>
          <w:i/>
          <w:color w:val="000000"/>
          <w:spacing w:val="-1"/>
          <w:sz w:val="24"/>
          <w:szCs w:val="24"/>
        </w:rPr>
        <w:t>Name</w:t>
      </w:r>
    </w:p>
    <w:p w14:paraId="12487509" w14:textId="4943ABB3" w:rsidR="00F13951" w:rsidRPr="00D04B3E" w:rsidRDefault="00F13951" w:rsidP="00F13951">
      <w:pPr>
        <w:spacing w:before="144" w:line="261" w:lineRule="exact"/>
        <w:jc w:val="center"/>
        <w:rPr>
          <w:rFonts w:ascii="Calibri" w:hAnsi="Calibri" w:cs="Calibri"/>
          <w:b/>
          <w:bCs/>
          <w:color w:val="000000"/>
          <w:spacing w:val="9"/>
          <w:sz w:val="24"/>
          <w:szCs w:val="24"/>
        </w:rPr>
      </w:pPr>
      <w:r w:rsidRPr="00AF0564">
        <w:rPr>
          <w:rFonts w:ascii="Calibri" w:hAnsi="Calibri" w:cs="Calibri"/>
          <w:b/>
          <w:bCs/>
          <w:color w:val="000000"/>
          <w:spacing w:val="19"/>
          <w:sz w:val="24"/>
          <w:szCs w:val="24"/>
        </w:rPr>
        <w:t xml:space="preserve">_______________________________ </w:t>
      </w:r>
    </w:p>
    <w:p w14:paraId="00BE9910" w14:textId="52895044" w:rsidR="00F13951" w:rsidRPr="00ED1BA8" w:rsidRDefault="000E7D2B" w:rsidP="00ED1BA8">
      <w:pPr>
        <w:spacing w:before="240" w:line="287" w:lineRule="exact"/>
        <w:ind w:right="-23"/>
        <w:rPr>
          <w:rFonts w:cstheme="minorHAnsi"/>
          <w:color w:val="000000"/>
          <w:spacing w:val="1"/>
          <w:sz w:val="24"/>
          <w:szCs w:val="28"/>
        </w:rPr>
      </w:pPr>
      <w:r w:rsidRPr="00D04B3E">
        <w:rPr>
          <w:rFonts w:cstheme="minorHAnsi"/>
          <w:color w:val="000000"/>
          <w:spacing w:val="1"/>
          <w:sz w:val="24"/>
          <w:szCs w:val="28"/>
        </w:rPr>
        <w:t xml:space="preserve">Good mobility is essential so </w:t>
      </w:r>
      <w:r>
        <w:rPr>
          <w:rFonts w:cstheme="minorHAnsi"/>
          <w:color w:val="000000"/>
          <w:spacing w:val="1"/>
          <w:sz w:val="24"/>
          <w:szCs w:val="28"/>
        </w:rPr>
        <w:t>that</w:t>
      </w:r>
      <w:r w:rsidRPr="00D04B3E">
        <w:rPr>
          <w:rFonts w:cstheme="minorHAnsi"/>
          <w:color w:val="000000"/>
          <w:spacing w:val="1"/>
          <w:sz w:val="24"/>
          <w:szCs w:val="28"/>
        </w:rPr>
        <w:t xml:space="preserve"> </w:t>
      </w:r>
      <w:r>
        <w:rPr>
          <w:rFonts w:cstheme="minorHAnsi"/>
          <w:color w:val="000000"/>
          <w:spacing w:val="1"/>
          <w:sz w:val="24"/>
          <w:szCs w:val="28"/>
        </w:rPr>
        <w:t>A</w:t>
      </w:r>
      <w:r w:rsidRPr="00D04B3E">
        <w:rPr>
          <w:rFonts w:cstheme="minorHAnsi"/>
          <w:color w:val="000000"/>
          <w:spacing w:val="1"/>
          <w:sz w:val="24"/>
          <w:szCs w:val="28"/>
        </w:rPr>
        <w:t xml:space="preserve">mbassadors can fully benefit from the </w:t>
      </w:r>
      <w:r>
        <w:rPr>
          <w:rFonts w:cstheme="minorHAnsi"/>
          <w:color w:val="000000"/>
          <w:spacing w:val="1"/>
          <w:sz w:val="24"/>
          <w:szCs w:val="28"/>
        </w:rPr>
        <w:t xml:space="preserve">Journey‘s planned </w:t>
      </w:r>
      <w:proofErr w:type="spellStart"/>
      <w:r w:rsidRPr="00D04B3E">
        <w:rPr>
          <w:rFonts w:cstheme="minorHAnsi"/>
          <w:color w:val="000000"/>
          <w:spacing w:val="1"/>
          <w:sz w:val="24"/>
          <w:szCs w:val="28"/>
        </w:rPr>
        <w:t>programme</w:t>
      </w:r>
      <w:proofErr w:type="spellEnd"/>
      <w:r>
        <w:rPr>
          <w:rFonts w:cstheme="minorHAnsi"/>
          <w:color w:val="000000"/>
          <w:spacing w:val="1"/>
          <w:sz w:val="24"/>
          <w:szCs w:val="28"/>
        </w:rPr>
        <w:t>.</w:t>
      </w:r>
      <w:r w:rsidRPr="00D04B3E">
        <w:rPr>
          <w:rFonts w:cstheme="minorHAnsi"/>
          <w:color w:val="000000"/>
          <w:spacing w:val="1"/>
          <w:sz w:val="24"/>
          <w:szCs w:val="28"/>
        </w:rPr>
        <w:t xml:space="preserve"> </w:t>
      </w:r>
      <w:r w:rsidR="00ED1BA8">
        <w:rPr>
          <w:rFonts w:cstheme="minorHAnsi"/>
          <w:color w:val="000000"/>
          <w:spacing w:val="1"/>
          <w:sz w:val="24"/>
          <w:szCs w:val="28"/>
        </w:rPr>
        <w:t xml:space="preserve"> </w:t>
      </w:r>
      <w:r>
        <w:rPr>
          <w:rFonts w:cstheme="minorHAnsi"/>
          <w:iCs/>
          <w:color w:val="000000"/>
          <w:spacing w:val="3"/>
          <w:sz w:val="24"/>
          <w:szCs w:val="24"/>
        </w:rPr>
        <w:t>A</w:t>
      </w:r>
      <w:r w:rsidR="00F13951" w:rsidRPr="00D04B3E">
        <w:rPr>
          <w:rFonts w:cstheme="minorHAnsi"/>
          <w:iCs/>
          <w:color w:val="000000"/>
          <w:spacing w:val="3"/>
          <w:sz w:val="24"/>
          <w:szCs w:val="24"/>
        </w:rPr>
        <w:t xml:space="preserve">mbassadors participating in this </w:t>
      </w:r>
      <w:r>
        <w:rPr>
          <w:rFonts w:cstheme="minorHAnsi"/>
          <w:iCs/>
          <w:color w:val="000000"/>
          <w:spacing w:val="3"/>
          <w:sz w:val="24"/>
          <w:szCs w:val="24"/>
        </w:rPr>
        <w:t>Jou</w:t>
      </w:r>
      <w:r w:rsidR="00F13951" w:rsidRPr="00D04B3E">
        <w:rPr>
          <w:rFonts w:cstheme="minorHAnsi"/>
          <w:iCs/>
          <w:color w:val="000000"/>
          <w:spacing w:val="3"/>
          <w:sz w:val="24"/>
          <w:szCs w:val="24"/>
        </w:rPr>
        <w:t xml:space="preserve">rney are </w:t>
      </w:r>
      <w:r>
        <w:rPr>
          <w:rFonts w:cstheme="minorHAnsi"/>
          <w:iCs/>
          <w:color w:val="000000"/>
          <w:spacing w:val="3"/>
          <w:sz w:val="24"/>
          <w:szCs w:val="24"/>
        </w:rPr>
        <w:t xml:space="preserve">to be </w:t>
      </w:r>
      <w:r w:rsidR="00F13951" w:rsidRPr="00D04B3E">
        <w:rPr>
          <w:rFonts w:cstheme="minorHAnsi"/>
          <w:iCs/>
          <w:color w:val="000000"/>
          <w:spacing w:val="3"/>
          <w:sz w:val="24"/>
          <w:szCs w:val="24"/>
        </w:rPr>
        <w:t>mobile enough to part</w:t>
      </w:r>
      <w:r>
        <w:rPr>
          <w:rFonts w:cstheme="minorHAnsi"/>
          <w:iCs/>
          <w:color w:val="000000"/>
          <w:spacing w:val="3"/>
          <w:sz w:val="24"/>
          <w:szCs w:val="24"/>
        </w:rPr>
        <w:t>ake in all activities</w:t>
      </w:r>
      <w:r w:rsidR="00F13951" w:rsidRPr="00D04B3E">
        <w:rPr>
          <w:rFonts w:cstheme="minorHAnsi"/>
          <w:iCs/>
          <w:color w:val="000000"/>
          <w:spacing w:val="3"/>
          <w:sz w:val="24"/>
          <w:szCs w:val="24"/>
        </w:rPr>
        <w:t xml:space="preserve"> </w:t>
      </w:r>
      <w:r w:rsidR="00F13951" w:rsidRPr="00D04B3E">
        <w:rPr>
          <w:rFonts w:cstheme="minorHAnsi"/>
          <w:iCs/>
          <w:color w:val="000000"/>
          <w:sz w:val="24"/>
          <w:szCs w:val="24"/>
        </w:rPr>
        <w:t xml:space="preserve">without relying on the help of others in </w:t>
      </w:r>
      <w:r w:rsidR="00F13951" w:rsidRPr="00D04B3E">
        <w:rPr>
          <w:rFonts w:cstheme="minorHAnsi"/>
          <w:iCs/>
          <w:color w:val="000000"/>
          <w:w w:val="105"/>
          <w:sz w:val="24"/>
          <w:szCs w:val="24"/>
        </w:rPr>
        <w:t xml:space="preserve">the </w:t>
      </w:r>
      <w:r w:rsidR="00F13951" w:rsidRPr="00D04B3E">
        <w:rPr>
          <w:rFonts w:cstheme="minorHAnsi"/>
          <w:iCs/>
          <w:color w:val="000000"/>
          <w:sz w:val="24"/>
          <w:szCs w:val="24"/>
        </w:rPr>
        <w:t>group.</w:t>
      </w:r>
    </w:p>
    <w:p w14:paraId="22215055" w14:textId="0572EDE5" w:rsidR="00F13951" w:rsidRPr="00D04B3E" w:rsidRDefault="00F13951" w:rsidP="00F13951">
      <w:pPr>
        <w:spacing w:before="240" w:line="287" w:lineRule="exact"/>
        <w:ind w:right="-23"/>
        <w:rPr>
          <w:rFonts w:cstheme="minorHAnsi"/>
          <w:color w:val="000000"/>
          <w:spacing w:val="4"/>
          <w:sz w:val="24"/>
          <w:szCs w:val="24"/>
        </w:rPr>
      </w:pPr>
      <w:r w:rsidRPr="00D04B3E">
        <w:rPr>
          <w:rFonts w:cstheme="minorHAnsi"/>
          <w:color w:val="000000"/>
          <w:spacing w:val="4"/>
          <w:sz w:val="24"/>
          <w:szCs w:val="24"/>
        </w:rPr>
        <w:t xml:space="preserve">During the </w:t>
      </w:r>
      <w:r w:rsidR="000E7D2B">
        <w:rPr>
          <w:rFonts w:cstheme="minorHAnsi"/>
          <w:color w:val="000000"/>
          <w:spacing w:val="4"/>
          <w:sz w:val="24"/>
          <w:szCs w:val="24"/>
        </w:rPr>
        <w:t>J</w:t>
      </w:r>
      <w:r w:rsidRPr="00D04B3E">
        <w:rPr>
          <w:rFonts w:cstheme="minorHAnsi"/>
          <w:color w:val="000000"/>
          <w:spacing w:val="4"/>
          <w:sz w:val="24"/>
          <w:szCs w:val="24"/>
        </w:rPr>
        <w:t>ourney, there m</w:t>
      </w:r>
      <w:r>
        <w:rPr>
          <w:rFonts w:cstheme="minorHAnsi"/>
          <w:color w:val="000000"/>
          <w:spacing w:val="4"/>
          <w:sz w:val="24"/>
          <w:szCs w:val="24"/>
        </w:rPr>
        <w:t>a</w:t>
      </w:r>
      <w:r w:rsidRPr="00D04B3E">
        <w:rPr>
          <w:rFonts w:cstheme="minorHAnsi"/>
          <w:color w:val="000000"/>
          <w:spacing w:val="4"/>
          <w:sz w:val="24"/>
          <w:szCs w:val="24"/>
        </w:rPr>
        <w:t xml:space="preserve">y be some walking, </w:t>
      </w:r>
      <w:r w:rsidR="000E7D2B">
        <w:rPr>
          <w:rFonts w:cstheme="minorHAnsi"/>
          <w:color w:val="000000"/>
          <w:spacing w:val="4"/>
          <w:sz w:val="24"/>
          <w:szCs w:val="24"/>
        </w:rPr>
        <w:t>c</w:t>
      </w:r>
      <w:r w:rsidRPr="00D04B3E">
        <w:rPr>
          <w:rFonts w:cstheme="minorHAnsi"/>
          <w:color w:val="000000"/>
          <w:spacing w:val="4"/>
          <w:sz w:val="24"/>
          <w:szCs w:val="24"/>
        </w:rPr>
        <w:t xml:space="preserve">limbing, stairs, luggage carrying, </w:t>
      </w:r>
      <w:r w:rsidRPr="00D04B3E">
        <w:rPr>
          <w:rFonts w:cstheme="minorHAnsi"/>
          <w:color w:val="000000"/>
          <w:spacing w:val="6"/>
          <w:sz w:val="24"/>
          <w:szCs w:val="24"/>
        </w:rPr>
        <w:t xml:space="preserve">and other activities that require physical effort on the part of the </w:t>
      </w:r>
      <w:r w:rsidR="000E7D2B">
        <w:rPr>
          <w:rFonts w:cstheme="minorHAnsi"/>
          <w:color w:val="000000"/>
          <w:spacing w:val="6"/>
          <w:sz w:val="24"/>
          <w:szCs w:val="24"/>
        </w:rPr>
        <w:t>A</w:t>
      </w:r>
      <w:r w:rsidRPr="00D04B3E">
        <w:rPr>
          <w:rFonts w:cstheme="minorHAnsi"/>
          <w:color w:val="000000"/>
          <w:spacing w:val="6"/>
          <w:sz w:val="24"/>
          <w:szCs w:val="24"/>
        </w:rPr>
        <w:t>mbassador.</w:t>
      </w:r>
    </w:p>
    <w:p w14:paraId="73139272" w14:textId="3ED75808" w:rsidR="00F13951" w:rsidRPr="00D04B3E" w:rsidRDefault="00F13951" w:rsidP="00F13951">
      <w:pPr>
        <w:spacing w:before="240" w:line="292" w:lineRule="exact"/>
        <w:rPr>
          <w:rFonts w:cstheme="minorHAnsi"/>
          <w:color w:val="000000"/>
          <w:spacing w:val="3"/>
          <w:sz w:val="24"/>
          <w:szCs w:val="24"/>
        </w:rPr>
      </w:pPr>
      <w:r>
        <w:rPr>
          <w:rFonts w:cstheme="minorHAnsi"/>
          <w:color w:val="000000"/>
          <w:spacing w:val="3"/>
          <w:sz w:val="24"/>
          <w:szCs w:val="24"/>
        </w:rPr>
        <w:t>I</w:t>
      </w:r>
      <w:r w:rsidRPr="00D04B3E">
        <w:rPr>
          <w:rFonts w:cstheme="minorHAnsi"/>
          <w:color w:val="000000"/>
          <w:spacing w:val="3"/>
          <w:sz w:val="24"/>
          <w:szCs w:val="24"/>
        </w:rPr>
        <w:t xml:space="preserve">t is not the responsibility of others in the group to help with these activities by having to wait </w:t>
      </w:r>
      <w:r w:rsidRPr="00D04B3E">
        <w:rPr>
          <w:rFonts w:cstheme="minorHAnsi"/>
          <w:color w:val="000000"/>
          <w:spacing w:val="5"/>
          <w:sz w:val="24"/>
          <w:szCs w:val="24"/>
        </w:rPr>
        <w:t xml:space="preserve">behind and so missing out, or by having to carry the </w:t>
      </w:r>
      <w:r w:rsidR="000E7D2B">
        <w:rPr>
          <w:rFonts w:cstheme="minorHAnsi"/>
          <w:color w:val="000000"/>
          <w:spacing w:val="5"/>
          <w:sz w:val="24"/>
          <w:szCs w:val="24"/>
        </w:rPr>
        <w:t>A</w:t>
      </w:r>
      <w:r w:rsidRPr="00D04B3E">
        <w:rPr>
          <w:rFonts w:cstheme="minorHAnsi"/>
          <w:color w:val="000000"/>
          <w:spacing w:val="5"/>
          <w:sz w:val="24"/>
          <w:szCs w:val="24"/>
        </w:rPr>
        <w:t>mbassador's luggage</w:t>
      </w:r>
      <w:r w:rsidR="000E7D2B">
        <w:rPr>
          <w:rFonts w:cstheme="minorHAnsi"/>
          <w:color w:val="000000"/>
          <w:spacing w:val="5"/>
          <w:sz w:val="24"/>
          <w:szCs w:val="24"/>
        </w:rPr>
        <w:t xml:space="preserve"> (unless they offer to do so)</w:t>
      </w:r>
      <w:r w:rsidRPr="00D04B3E">
        <w:rPr>
          <w:rFonts w:cstheme="minorHAnsi"/>
          <w:color w:val="000000"/>
          <w:spacing w:val="5"/>
          <w:sz w:val="24"/>
          <w:szCs w:val="24"/>
        </w:rPr>
        <w:t>.</w:t>
      </w:r>
    </w:p>
    <w:p w14:paraId="50E6257F" w14:textId="0F9318EC" w:rsidR="00F13951" w:rsidRPr="00D04B3E" w:rsidRDefault="000E7D2B" w:rsidP="00F13951">
      <w:pPr>
        <w:spacing w:before="240" w:line="297" w:lineRule="exact"/>
        <w:ind w:right="288"/>
        <w:rPr>
          <w:rFonts w:cstheme="minorHAnsi"/>
          <w:color w:val="000000"/>
          <w:spacing w:val="3"/>
          <w:sz w:val="24"/>
          <w:szCs w:val="24"/>
        </w:rPr>
      </w:pPr>
      <w:r>
        <w:rPr>
          <w:rFonts w:cstheme="minorHAnsi"/>
          <w:color w:val="000000"/>
          <w:spacing w:val="3"/>
          <w:sz w:val="24"/>
          <w:szCs w:val="24"/>
        </w:rPr>
        <w:t>I</w:t>
      </w:r>
      <w:r w:rsidR="00F13951" w:rsidRPr="00D04B3E">
        <w:rPr>
          <w:rFonts w:cstheme="minorHAnsi"/>
          <w:color w:val="000000"/>
          <w:spacing w:val="3"/>
          <w:sz w:val="24"/>
          <w:szCs w:val="24"/>
        </w:rPr>
        <w:t xml:space="preserve">t is not the responsibility </w:t>
      </w:r>
      <w:r>
        <w:rPr>
          <w:rFonts w:cstheme="minorHAnsi"/>
          <w:color w:val="000000"/>
          <w:spacing w:val="3"/>
          <w:sz w:val="24"/>
          <w:szCs w:val="24"/>
        </w:rPr>
        <w:t xml:space="preserve">of Hosts </w:t>
      </w:r>
      <w:r w:rsidR="00F13951" w:rsidRPr="00D04B3E">
        <w:rPr>
          <w:rFonts w:cstheme="minorHAnsi"/>
          <w:color w:val="000000"/>
          <w:spacing w:val="3"/>
          <w:sz w:val="24"/>
          <w:szCs w:val="24"/>
        </w:rPr>
        <w:t xml:space="preserve">to make special provisions </w:t>
      </w:r>
      <w:r w:rsidR="00F13951" w:rsidRPr="00D04B3E">
        <w:rPr>
          <w:rFonts w:cstheme="minorHAnsi"/>
          <w:color w:val="000000"/>
          <w:spacing w:val="5"/>
          <w:sz w:val="24"/>
          <w:szCs w:val="24"/>
        </w:rPr>
        <w:t xml:space="preserve">help with luggage or assist the </w:t>
      </w:r>
      <w:r>
        <w:rPr>
          <w:rFonts w:cstheme="minorHAnsi"/>
          <w:color w:val="000000"/>
          <w:spacing w:val="5"/>
          <w:sz w:val="24"/>
          <w:szCs w:val="24"/>
        </w:rPr>
        <w:t>A</w:t>
      </w:r>
      <w:r w:rsidR="00F13951" w:rsidRPr="00D04B3E">
        <w:rPr>
          <w:rFonts w:cstheme="minorHAnsi"/>
          <w:color w:val="000000"/>
          <w:spacing w:val="5"/>
          <w:sz w:val="24"/>
          <w:szCs w:val="24"/>
        </w:rPr>
        <w:t>mbassadors themselves.</w:t>
      </w:r>
    </w:p>
    <w:p w14:paraId="283967F5" w14:textId="06A8A7BD" w:rsidR="00F13951" w:rsidRPr="00D04B3E" w:rsidRDefault="00F13951" w:rsidP="00F13951">
      <w:pPr>
        <w:spacing w:before="240" w:line="275" w:lineRule="exact"/>
        <w:rPr>
          <w:rFonts w:cstheme="minorHAnsi"/>
          <w:color w:val="000000"/>
          <w:spacing w:val="6"/>
          <w:sz w:val="24"/>
          <w:szCs w:val="24"/>
        </w:rPr>
      </w:pPr>
      <w:r w:rsidRPr="00D04B3E">
        <w:rPr>
          <w:rFonts w:cstheme="minorHAnsi"/>
          <w:color w:val="000000"/>
          <w:spacing w:val="6"/>
          <w:sz w:val="24"/>
          <w:szCs w:val="24"/>
        </w:rPr>
        <w:t>Good heath is also essentia</w:t>
      </w:r>
      <w:r>
        <w:rPr>
          <w:rFonts w:cstheme="minorHAnsi"/>
          <w:color w:val="000000"/>
          <w:spacing w:val="6"/>
          <w:sz w:val="24"/>
          <w:szCs w:val="24"/>
        </w:rPr>
        <w:t xml:space="preserve">l. </w:t>
      </w:r>
      <w:r w:rsidRPr="00D04B3E">
        <w:rPr>
          <w:rFonts w:cstheme="minorHAnsi"/>
          <w:color w:val="000000"/>
          <w:spacing w:val="6"/>
          <w:sz w:val="24"/>
          <w:szCs w:val="24"/>
        </w:rPr>
        <w:t xml:space="preserve"> If you have an ailment that may cause discomfort or difficulty during the </w:t>
      </w:r>
      <w:r w:rsidR="003B41AC">
        <w:rPr>
          <w:rFonts w:cstheme="minorHAnsi"/>
          <w:color w:val="000000"/>
          <w:spacing w:val="6"/>
          <w:sz w:val="24"/>
          <w:szCs w:val="24"/>
        </w:rPr>
        <w:t>J</w:t>
      </w:r>
      <w:r w:rsidRPr="00D04B3E">
        <w:rPr>
          <w:rFonts w:cstheme="minorHAnsi"/>
          <w:color w:val="000000"/>
          <w:spacing w:val="6"/>
          <w:sz w:val="24"/>
          <w:szCs w:val="24"/>
        </w:rPr>
        <w:t xml:space="preserve">ourney, please give consideration as to whether this may adversely affect other </w:t>
      </w:r>
      <w:r w:rsidR="003B41AC">
        <w:rPr>
          <w:rFonts w:cstheme="minorHAnsi"/>
          <w:color w:val="000000"/>
          <w:spacing w:val="6"/>
          <w:sz w:val="24"/>
          <w:szCs w:val="24"/>
        </w:rPr>
        <w:t>A</w:t>
      </w:r>
      <w:r w:rsidRPr="00D04B3E">
        <w:rPr>
          <w:rFonts w:cstheme="minorHAnsi"/>
          <w:color w:val="000000"/>
          <w:spacing w:val="6"/>
          <w:sz w:val="24"/>
          <w:szCs w:val="24"/>
        </w:rPr>
        <w:t>mbassadors.</w:t>
      </w:r>
      <w:r w:rsidR="003B41AC">
        <w:rPr>
          <w:rFonts w:cstheme="minorHAnsi"/>
          <w:color w:val="000000"/>
          <w:spacing w:val="6"/>
          <w:sz w:val="24"/>
          <w:szCs w:val="24"/>
        </w:rPr>
        <w:t xml:space="preserve"> Speak to your Ambassador Coordinator if you are in doubt.</w:t>
      </w:r>
    </w:p>
    <w:p w14:paraId="3D55EE48" w14:textId="39319EB7" w:rsidR="00F13951" w:rsidRPr="00D04B3E" w:rsidRDefault="00F13951" w:rsidP="00F13951">
      <w:pPr>
        <w:spacing w:before="240" w:line="303" w:lineRule="exact"/>
        <w:ind w:right="216"/>
        <w:rPr>
          <w:rFonts w:cstheme="minorHAnsi"/>
          <w:color w:val="000000"/>
          <w:spacing w:val="5"/>
          <w:sz w:val="24"/>
          <w:szCs w:val="24"/>
        </w:rPr>
      </w:pPr>
      <w:r w:rsidRPr="00D04B3E">
        <w:rPr>
          <w:rFonts w:cstheme="minorHAnsi"/>
          <w:color w:val="000000"/>
          <w:spacing w:val="5"/>
          <w:sz w:val="24"/>
          <w:szCs w:val="24"/>
        </w:rPr>
        <w:t xml:space="preserve">Under FFI Club and Exchange Policies, if the </w:t>
      </w:r>
      <w:r w:rsidR="003B41AC">
        <w:rPr>
          <w:rFonts w:cstheme="minorHAnsi"/>
          <w:color w:val="000000"/>
          <w:spacing w:val="5"/>
          <w:sz w:val="24"/>
          <w:szCs w:val="24"/>
        </w:rPr>
        <w:t>H</w:t>
      </w:r>
      <w:r w:rsidRPr="00D04B3E">
        <w:rPr>
          <w:rFonts w:cstheme="minorHAnsi"/>
          <w:color w:val="000000"/>
          <w:spacing w:val="5"/>
          <w:sz w:val="24"/>
          <w:szCs w:val="24"/>
        </w:rPr>
        <w:t xml:space="preserve">ost </w:t>
      </w:r>
      <w:r w:rsidR="003B41AC">
        <w:rPr>
          <w:rFonts w:cstheme="minorHAnsi"/>
          <w:color w:val="000000"/>
          <w:spacing w:val="5"/>
          <w:sz w:val="24"/>
          <w:szCs w:val="24"/>
        </w:rPr>
        <w:t>C</w:t>
      </w:r>
      <w:r>
        <w:rPr>
          <w:rFonts w:cstheme="minorHAnsi"/>
          <w:color w:val="000000"/>
          <w:spacing w:val="5"/>
          <w:sz w:val="24"/>
          <w:szCs w:val="24"/>
        </w:rPr>
        <w:t>l</w:t>
      </w:r>
      <w:r w:rsidRPr="00D04B3E">
        <w:rPr>
          <w:rFonts w:cstheme="minorHAnsi"/>
          <w:color w:val="000000"/>
          <w:spacing w:val="5"/>
          <w:sz w:val="24"/>
          <w:szCs w:val="24"/>
        </w:rPr>
        <w:t xml:space="preserve">ub finds that you are unable to cope with the </w:t>
      </w:r>
      <w:r w:rsidR="003B41AC">
        <w:rPr>
          <w:rFonts w:cstheme="minorHAnsi"/>
          <w:color w:val="000000"/>
          <w:spacing w:val="1"/>
          <w:sz w:val="24"/>
          <w:szCs w:val="24"/>
        </w:rPr>
        <w:t>J</w:t>
      </w:r>
      <w:r w:rsidRPr="00D04B3E">
        <w:rPr>
          <w:rFonts w:cstheme="minorHAnsi"/>
          <w:color w:val="000000"/>
          <w:spacing w:val="1"/>
          <w:sz w:val="24"/>
          <w:szCs w:val="24"/>
        </w:rPr>
        <w:t xml:space="preserve">ourney with regard to either the homestay or the activities, they are </w:t>
      </w:r>
      <w:r w:rsidR="003B41AC">
        <w:rPr>
          <w:rFonts w:cstheme="minorHAnsi"/>
          <w:color w:val="000000"/>
          <w:spacing w:val="1"/>
          <w:sz w:val="24"/>
          <w:szCs w:val="24"/>
        </w:rPr>
        <w:t>able</w:t>
      </w:r>
      <w:r w:rsidRPr="00D04B3E">
        <w:rPr>
          <w:rFonts w:cstheme="minorHAnsi"/>
          <w:color w:val="000000"/>
          <w:spacing w:val="1"/>
          <w:sz w:val="24"/>
          <w:szCs w:val="24"/>
        </w:rPr>
        <w:t xml:space="preserve"> to place you in a </w:t>
      </w:r>
      <w:r>
        <w:rPr>
          <w:rFonts w:cstheme="minorHAnsi"/>
          <w:color w:val="000000"/>
          <w:spacing w:val="1"/>
          <w:sz w:val="24"/>
          <w:szCs w:val="24"/>
        </w:rPr>
        <w:t>local</w:t>
      </w:r>
      <w:r w:rsidRPr="00D04B3E">
        <w:rPr>
          <w:rFonts w:cstheme="minorHAnsi"/>
          <w:color w:val="000000"/>
          <w:spacing w:val="1"/>
          <w:sz w:val="24"/>
          <w:szCs w:val="24"/>
        </w:rPr>
        <w:t xml:space="preserve"> </w:t>
      </w:r>
      <w:r w:rsidRPr="00D04B3E">
        <w:rPr>
          <w:rFonts w:cstheme="minorHAnsi"/>
          <w:color w:val="000000"/>
          <w:spacing w:val="5"/>
          <w:sz w:val="24"/>
          <w:szCs w:val="24"/>
        </w:rPr>
        <w:t>hotel at your expense for the remainder of the visit.</w:t>
      </w:r>
    </w:p>
    <w:p w14:paraId="1FA4E343" w14:textId="785A1ADB" w:rsidR="00F13951" w:rsidRPr="00ED1BA8" w:rsidRDefault="00C32322" w:rsidP="00ED1BA8">
      <w:pPr>
        <w:spacing w:before="360" w:line="434" w:lineRule="exact"/>
        <w:ind w:right="-23"/>
        <w:rPr>
          <w:rFonts w:ascii="Tahoma" w:hAnsi="Tahoma"/>
          <w:color w:val="000000"/>
          <w:spacing w:val="3"/>
          <w:sz w:val="24"/>
          <w:szCs w:val="26"/>
        </w:rPr>
      </w:pPr>
      <w:r>
        <w:rPr>
          <w:rFonts w:cstheme="minorHAnsi"/>
          <w:color w:val="000000"/>
          <w:spacing w:val="3"/>
          <w:sz w:val="24"/>
          <w:szCs w:val="28"/>
        </w:rPr>
        <w:t xml:space="preserve">Having </w:t>
      </w:r>
      <w:r w:rsidR="003B41AC">
        <w:rPr>
          <w:rFonts w:cstheme="minorHAnsi"/>
          <w:color w:val="000000"/>
          <w:spacing w:val="3"/>
          <w:sz w:val="24"/>
          <w:szCs w:val="28"/>
        </w:rPr>
        <w:t xml:space="preserve">read </w:t>
      </w:r>
      <w:r w:rsidR="00F13951" w:rsidRPr="00C826AD">
        <w:rPr>
          <w:rFonts w:cstheme="minorHAnsi"/>
          <w:color w:val="000000"/>
          <w:spacing w:val="3"/>
          <w:sz w:val="24"/>
          <w:szCs w:val="28"/>
        </w:rPr>
        <w:t>the above</w:t>
      </w:r>
      <w:r>
        <w:rPr>
          <w:rFonts w:cstheme="minorHAnsi"/>
          <w:color w:val="000000"/>
          <w:spacing w:val="3"/>
          <w:sz w:val="24"/>
          <w:szCs w:val="28"/>
        </w:rPr>
        <w:t xml:space="preserve">, please </w:t>
      </w:r>
      <w:r w:rsidR="00F13951" w:rsidRPr="00C826AD">
        <w:rPr>
          <w:rFonts w:cstheme="minorHAnsi"/>
          <w:color w:val="000000"/>
          <w:spacing w:val="3"/>
          <w:sz w:val="24"/>
          <w:szCs w:val="28"/>
        </w:rPr>
        <w:t>sign this document</w:t>
      </w:r>
      <w:r w:rsidR="00B07486">
        <w:rPr>
          <w:rFonts w:cstheme="minorHAnsi"/>
          <w:color w:val="000000"/>
          <w:spacing w:val="3"/>
          <w:sz w:val="24"/>
          <w:szCs w:val="28"/>
        </w:rPr>
        <w:t xml:space="preserve"> to indicate your agreement to comply with the above</w:t>
      </w:r>
      <w:r w:rsidR="00F13951" w:rsidRPr="00C826AD">
        <w:rPr>
          <w:rFonts w:cstheme="minorHAnsi"/>
          <w:color w:val="000000"/>
          <w:spacing w:val="3"/>
          <w:sz w:val="24"/>
          <w:szCs w:val="28"/>
        </w:rPr>
        <w:t>.</w:t>
      </w:r>
      <w:r w:rsidR="00ED1BA8">
        <w:rPr>
          <w:rFonts w:ascii="Tahoma" w:hAnsi="Tahoma"/>
          <w:color w:val="000000"/>
          <w:spacing w:val="3"/>
          <w:sz w:val="24"/>
          <w:szCs w:val="26"/>
        </w:rPr>
        <w:t xml:space="preserve"> </w:t>
      </w:r>
      <w:r w:rsidR="00ED1BA8">
        <w:rPr>
          <w:rFonts w:cstheme="minorHAnsi"/>
          <w:color w:val="000000"/>
          <w:spacing w:val="6"/>
          <w:sz w:val="24"/>
          <w:szCs w:val="28"/>
        </w:rPr>
        <w:t>I</w:t>
      </w:r>
      <w:r w:rsidR="00F13951" w:rsidRPr="00C826AD">
        <w:rPr>
          <w:rFonts w:cstheme="minorHAnsi"/>
          <w:color w:val="000000"/>
          <w:spacing w:val="6"/>
          <w:sz w:val="24"/>
          <w:szCs w:val="28"/>
        </w:rPr>
        <w:t xml:space="preserve"> have read the above regarding mobility and a</w:t>
      </w:r>
      <w:r w:rsidR="00B07486">
        <w:rPr>
          <w:rFonts w:cstheme="minorHAnsi"/>
          <w:color w:val="000000"/>
          <w:spacing w:val="6"/>
          <w:sz w:val="24"/>
          <w:szCs w:val="28"/>
        </w:rPr>
        <w:t>gree that I meet the above mobility requirements as a participant of this Journey.</w:t>
      </w:r>
    </w:p>
    <w:p w14:paraId="13AF321F" w14:textId="77777777" w:rsidR="00F13951" w:rsidRDefault="00F13951" w:rsidP="00F13951">
      <w:pPr>
        <w:spacing w:before="360" w:line="230" w:lineRule="exact"/>
        <w:rPr>
          <w:rFonts w:cstheme="minorHAnsi"/>
          <w:color w:val="000000"/>
          <w:spacing w:val="24"/>
          <w:sz w:val="24"/>
          <w:szCs w:val="24"/>
        </w:rPr>
      </w:pPr>
      <w:r w:rsidRPr="00C826AD">
        <w:rPr>
          <w:rFonts w:cstheme="minorHAnsi"/>
          <w:color w:val="000000"/>
          <w:spacing w:val="4"/>
          <w:sz w:val="24"/>
          <w:szCs w:val="24"/>
        </w:rPr>
        <w:t>Name</w:t>
      </w:r>
      <w:r>
        <w:rPr>
          <w:rFonts w:cstheme="minorHAnsi"/>
          <w:color w:val="000000"/>
          <w:spacing w:val="24"/>
          <w:sz w:val="24"/>
          <w:szCs w:val="24"/>
        </w:rPr>
        <w:t xml:space="preserve"> ______________________________________________________________</w:t>
      </w:r>
    </w:p>
    <w:p w14:paraId="438837AA" w14:textId="33C547BC" w:rsidR="0089722C" w:rsidRPr="00ED1BA8" w:rsidRDefault="00F13951" w:rsidP="00ED1BA8">
      <w:pPr>
        <w:spacing w:before="360" w:line="230" w:lineRule="exact"/>
        <w:rPr>
          <w:rFonts w:cstheme="minorHAnsi"/>
          <w:color w:val="000000"/>
          <w:spacing w:val="4"/>
          <w:sz w:val="24"/>
          <w:szCs w:val="24"/>
        </w:rPr>
      </w:pPr>
      <w:r>
        <w:rPr>
          <w:rFonts w:cstheme="minorHAnsi"/>
          <w:color w:val="000000"/>
          <w:spacing w:val="24"/>
          <w:sz w:val="24"/>
          <w:szCs w:val="24"/>
        </w:rPr>
        <w:t>Signature ________________________________</w:t>
      </w:r>
      <w:proofErr w:type="gramStart"/>
      <w:r>
        <w:rPr>
          <w:rFonts w:cstheme="minorHAnsi"/>
          <w:color w:val="000000"/>
          <w:spacing w:val="24"/>
          <w:sz w:val="24"/>
          <w:szCs w:val="24"/>
        </w:rPr>
        <w:t>_  Date</w:t>
      </w:r>
      <w:proofErr w:type="gramEnd"/>
      <w:r>
        <w:rPr>
          <w:rFonts w:cstheme="minorHAnsi"/>
          <w:color w:val="000000"/>
          <w:spacing w:val="24"/>
          <w:sz w:val="24"/>
          <w:szCs w:val="24"/>
        </w:rPr>
        <w:t xml:space="preserve"> ____________________</w:t>
      </w:r>
    </w:p>
    <w:sectPr w:rsidR="0089722C" w:rsidRPr="00ED1BA8" w:rsidSect="0020683B">
      <w:pgSz w:w="11918" w:h="16854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1E11"/>
    <w:multiLevelType w:val="multilevel"/>
    <w:tmpl w:val="5B7E454E"/>
    <w:lvl w:ilvl="0">
      <w:start w:val="1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Arial" w:hAnsi="Arial"/>
        <w:b/>
        <w:strike w:val="0"/>
        <w:color w:val="12191E"/>
        <w:spacing w:val="-5"/>
        <w:w w:val="100"/>
        <w:sz w:val="19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04A"/>
    <w:rsid w:val="00041848"/>
    <w:rsid w:val="00083E7C"/>
    <w:rsid w:val="000A399C"/>
    <w:rsid w:val="000E7D2B"/>
    <w:rsid w:val="00134A0D"/>
    <w:rsid w:val="0020683B"/>
    <w:rsid w:val="0028419E"/>
    <w:rsid w:val="00375A23"/>
    <w:rsid w:val="003B41AC"/>
    <w:rsid w:val="003D49FB"/>
    <w:rsid w:val="003D73AF"/>
    <w:rsid w:val="00567657"/>
    <w:rsid w:val="006006F8"/>
    <w:rsid w:val="006C64EB"/>
    <w:rsid w:val="0089722C"/>
    <w:rsid w:val="008B5C20"/>
    <w:rsid w:val="008F01D5"/>
    <w:rsid w:val="00960369"/>
    <w:rsid w:val="009F7BCA"/>
    <w:rsid w:val="00A962FA"/>
    <w:rsid w:val="00AF61EE"/>
    <w:rsid w:val="00B04178"/>
    <w:rsid w:val="00B07486"/>
    <w:rsid w:val="00B23055"/>
    <w:rsid w:val="00BD604A"/>
    <w:rsid w:val="00C10AA1"/>
    <w:rsid w:val="00C32322"/>
    <w:rsid w:val="00D263AD"/>
    <w:rsid w:val="00D739EA"/>
    <w:rsid w:val="00DF240D"/>
    <w:rsid w:val="00ED1BA8"/>
    <w:rsid w:val="00F13951"/>
    <w:rsid w:val="00F3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29FAA"/>
  <w15:docId w15:val="{FA4F0F19-DF1B-124C-8C94-7E21D60C3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99C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</dc:creator>
  <cp:lastModifiedBy>Lynda Heffernan</cp:lastModifiedBy>
  <cp:revision>2</cp:revision>
  <cp:lastPrinted>2019-08-14T00:47:00Z</cp:lastPrinted>
  <dcterms:created xsi:type="dcterms:W3CDTF">2019-08-19T17:11:00Z</dcterms:created>
  <dcterms:modified xsi:type="dcterms:W3CDTF">2019-08-19T17:11:00Z</dcterms:modified>
</cp:coreProperties>
</file>